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7581" w:rsidRPr="000571A5" w:rsidRDefault="004A7581" w:rsidP="004A7581">
      <w:pPr>
        <w:widowControl/>
        <w:jc w:val="center"/>
        <w:rPr>
          <w:rFonts w:eastAsia="黑体"/>
          <w:b/>
          <w:color w:val="000000"/>
          <w:sz w:val="32"/>
          <w:szCs w:val="32"/>
        </w:rPr>
      </w:pPr>
      <w:bookmarkStart w:id="0" w:name="_Toc491815494"/>
      <w:r w:rsidRPr="000571A5">
        <w:rPr>
          <w:rFonts w:eastAsia="黑体" w:hint="eastAsia"/>
          <w:b/>
          <w:color w:val="000000"/>
          <w:sz w:val="32"/>
          <w:szCs w:val="32"/>
        </w:rPr>
        <w:t>北京建筑大学青年教师教学基本功比赛评比与</w:t>
      </w:r>
      <w:proofErr w:type="gramStart"/>
      <w:r w:rsidRPr="000571A5">
        <w:rPr>
          <w:rFonts w:eastAsia="黑体" w:hint="eastAsia"/>
          <w:b/>
          <w:color w:val="000000"/>
          <w:sz w:val="32"/>
          <w:szCs w:val="32"/>
        </w:rPr>
        <w:t>励</w:t>
      </w:r>
      <w:proofErr w:type="gramEnd"/>
      <w:r w:rsidRPr="000571A5">
        <w:rPr>
          <w:rFonts w:eastAsia="黑体" w:hint="eastAsia"/>
          <w:b/>
          <w:color w:val="000000"/>
          <w:sz w:val="32"/>
          <w:szCs w:val="32"/>
        </w:rPr>
        <w:t>办法</w:t>
      </w:r>
    </w:p>
    <w:p w:rsidR="004A7581" w:rsidRPr="004A7581" w:rsidRDefault="004A7581" w:rsidP="004A7581">
      <w:pPr>
        <w:widowControl/>
        <w:jc w:val="center"/>
        <w:rPr>
          <w:rFonts w:ascii="华文中宋" w:eastAsia="华文中宋" w:hAnsi="华文中宋"/>
          <w:szCs w:val="21"/>
        </w:rPr>
      </w:pPr>
      <w:r w:rsidRPr="004A7581">
        <w:rPr>
          <w:rFonts w:ascii="华文中宋" w:eastAsia="华文中宋" w:hAnsi="华文中宋" w:hint="eastAsia"/>
          <w:szCs w:val="21"/>
        </w:rPr>
        <w:t>北建大教发〔2016〕26号</w:t>
      </w:r>
      <w:bookmarkEnd w:id="0"/>
    </w:p>
    <w:p w:rsidR="004A7581" w:rsidRPr="00CE7B65" w:rsidRDefault="004A7581" w:rsidP="004A7581">
      <w:pPr>
        <w:autoSpaceDN w:val="0"/>
        <w:spacing w:line="360" w:lineRule="atLeast"/>
        <w:ind w:firstLineChars="200" w:firstLine="420"/>
        <w:jc w:val="left"/>
        <w:rPr>
          <w:rFonts w:ascii="华文中宋" w:eastAsia="华文中宋" w:hAnsi="华文中宋"/>
          <w:szCs w:val="21"/>
        </w:rPr>
      </w:pPr>
    </w:p>
    <w:p w:rsidR="004A7581" w:rsidRPr="00CE7B65" w:rsidRDefault="004A7581" w:rsidP="004A7581">
      <w:pPr>
        <w:autoSpaceDN w:val="0"/>
        <w:spacing w:line="500" w:lineRule="exact"/>
        <w:ind w:firstLineChars="200" w:firstLine="420"/>
        <w:jc w:val="left"/>
        <w:rPr>
          <w:rFonts w:ascii="华文中宋" w:eastAsia="华文中宋" w:hAnsi="华文中宋"/>
          <w:b/>
          <w:szCs w:val="21"/>
        </w:rPr>
      </w:pPr>
      <w:r w:rsidRPr="00CE7B65">
        <w:rPr>
          <w:rFonts w:ascii="华文中宋" w:eastAsia="华文中宋" w:hAnsi="华文中宋" w:hint="eastAsia"/>
          <w:b/>
          <w:szCs w:val="21"/>
        </w:rPr>
        <w:t>一、总则</w:t>
      </w:r>
    </w:p>
    <w:p w:rsidR="004A7581" w:rsidRPr="007801D9" w:rsidRDefault="004A7581" w:rsidP="004A7581">
      <w:pPr>
        <w:autoSpaceDN w:val="0"/>
        <w:spacing w:line="500" w:lineRule="exact"/>
        <w:ind w:firstLineChars="200" w:firstLine="420"/>
        <w:jc w:val="left"/>
        <w:rPr>
          <w:rFonts w:ascii="华文中宋" w:eastAsia="华文中宋" w:hAnsi="华文中宋"/>
          <w:szCs w:val="21"/>
        </w:rPr>
      </w:pPr>
      <w:r w:rsidRPr="007801D9">
        <w:rPr>
          <w:rFonts w:ascii="华文中宋" w:eastAsia="华文中宋" w:hAnsi="华文中宋" w:hint="eastAsia"/>
          <w:szCs w:val="21"/>
        </w:rPr>
        <w:t>为了进一步加强青年教师队伍建设，提高青年教师业务素质和教学水平，使青年教师更好地担负起教书育人的重任，决定在青年教师中举办教学基本功比赛。</w:t>
      </w:r>
    </w:p>
    <w:p w:rsidR="004A7581" w:rsidRPr="00CE7B65" w:rsidRDefault="004A7581" w:rsidP="004A7581">
      <w:pPr>
        <w:autoSpaceDN w:val="0"/>
        <w:spacing w:line="500" w:lineRule="exact"/>
        <w:ind w:firstLineChars="200" w:firstLine="420"/>
        <w:jc w:val="left"/>
        <w:rPr>
          <w:rFonts w:ascii="华文中宋" w:eastAsia="华文中宋" w:hAnsi="华文中宋"/>
          <w:b/>
          <w:szCs w:val="21"/>
        </w:rPr>
      </w:pPr>
      <w:r w:rsidRPr="00CE7B65">
        <w:rPr>
          <w:rFonts w:ascii="华文中宋" w:eastAsia="华文中宋" w:hAnsi="华文中宋" w:hint="eastAsia"/>
          <w:b/>
          <w:szCs w:val="21"/>
        </w:rPr>
        <w:t>二、参加人员范围</w:t>
      </w:r>
    </w:p>
    <w:p w:rsidR="004A7581" w:rsidRPr="007801D9" w:rsidRDefault="004A7581" w:rsidP="004A7581">
      <w:pPr>
        <w:autoSpaceDN w:val="0"/>
        <w:spacing w:line="500" w:lineRule="exact"/>
        <w:ind w:firstLineChars="200" w:firstLine="420"/>
        <w:jc w:val="left"/>
        <w:rPr>
          <w:rFonts w:ascii="华文中宋" w:eastAsia="华文中宋" w:hAnsi="华文中宋"/>
          <w:szCs w:val="21"/>
        </w:rPr>
      </w:pPr>
      <w:r w:rsidRPr="007801D9">
        <w:rPr>
          <w:rFonts w:ascii="华文中宋" w:eastAsia="华文中宋" w:hAnsi="华文中宋" w:hint="eastAsia"/>
          <w:szCs w:val="21"/>
        </w:rPr>
        <w:t>年龄在40岁以下，从事教学工作的专职与兼职教师。</w:t>
      </w:r>
    </w:p>
    <w:p w:rsidR="004A7581" w:rsidRPr="00CE7B65" w:rsidRDefault="004A7581" w:rsidP="004A7581">
      <w:pPr>
        <w:autoSpaceDN w:val="0"/>
        <w:spacing w:line="500" w:lineRule="exact"/>
        <w:ind w:firstLineChars="200" w:firstLine="420"/>
        <w:jc w:val="left"/>
        <w:rPr>
          <w:rFonts w:ascii="华文中宋" w:eastAsia="华文中宋" w:hAnsi="华文中宋"/>
          <w:b/>
          <w:szCs w:val="21"/>
        </w:rPr>
      </w:pPr>
      <w:r w:rsidRPr="00CE7B65">
        <w:rPr>
          <w:rFonts w:ascii="华文中宋" w:eastAsia="华文中宋" w:hAnsi="华文中宋" w:hint="eastAsia"/>
          <w:b/>
          <w:szCs w:val="21"/>
        </w:rPr>
        <w:t>三、比赛内容与要求</w:t>
      </w:r>
    </w:p>
    <w:p w:rsidR="004A7581" w:rsidRPr="007801D9" w:rsidRDefault="004A7581" w:rsidP="004A7581">
      <w:pPr>
        <w:autoSpaceDN w:val="0"/>
        <w:spacing w:line="500" w:lineRule="exact"/>
        <w:ind w:firstLineChars="200" w:firstLine="420"/>
        <w:jc w:val="left"/>
        <w:rPr>
          <w:rFonts w:ascii="华文中宋" w:eastAsia="华文中宋" w:hAnsi="华文中宋"/>
          <w:szCs w:val="21"/>
        </w:rPr>
      </w:pPr>
      <w:r w:rsidRPr="007801D9">
        <w:rPr>
          <w:rFonts w:ascii="华文中宋" w:eastAsia="华文中宋" w:hAnsi="华文中宋" w:hint="eastAsia"/>
          <w:szCs w:val="21"/>
        </w:rPr>
        <w:t>1．教案（20分）：教案（至少一学期）内容符合教学大纲的要求；教学步骤符合学生的认知心理；注重理论联系实际，讲求科学性和探索性，具有一定的深度和广度。</w:t>
      </w:r>
    </w:p>
    <w:p w:rsidR="004A7581" w:rsidRPr="007801D9" w:rsidRDefault="004A7581" w:rsidP="004A7581">
      <w:pPr>
        <w:autoSpaceDN w:val="0"/>
        <w:spacing w:line="500" w:lineRule="exact"/>
        <w:ind w:firstLineChars="200" w:firstLine="420"/>
        <w:jc w:val="left"/>
        <w:rPr>
          <w:rFonts w:ascii="华文中宋" w:eastAsia="华文中宋" w:hAnsi="华文中宋"/>
          <w:szCs w:val="21"/>
        </w:rPr>
      </w:pPr>
      <w:r w:rsidRPr="007801D9">
        <w:rPr>
          <w:rFonts w:ascii="华文中宋" w:eastAsia="华文中宋" w:hAnsi="华文中宋" w:hint="eastAsia"/>
          <w:szCs w:val="21"/>
        </w:rPr>
        <w:t>2．教学演示（50分）：（1）用普通话讲授教学内容20分钟；（2）教学内容准确充实，重点突出，有一定的深度和广度；（3）注重启发性，讲究逻辑性，理论联系实际；（4）能恰当、有效地运用现代教育技术手段；（5）教学用语清晰生动、有表现力；</w:t>
      </w:r>
      <w:proofErr w:type="gramStart"/>
      <w:r w:rsidRPr="007801D9">
        <w:rPr>
          <w:rFonts w:ascii="华文中宋" w:eastAsia="华文中宋" w:hAnsi="华文中宋" w:hint="eastAsia"/>
          <w:szCs w:val="21"/>
        </w:rPr>
        <w:t>教态自然</w:t>
      </w:r>
      <w:proofErr w:type="gramEnd"/>
      <w:r w:rsidRPr="007801D9">
        <w:rPr>
          <w:rFonts w:ascii="华文中宋" w:eastAsia="华文中宋" w:hAnsi="华文中宋" w:hint="eastAsia"/>
          <w:szCs w:val="21"/>
        </w:rPr>
        <w:t>大方，着装庄重得体；（6）板书布局合理，字体工整清晰、美观，应有板书。</w:t>
      </w:r>
    </w:p>
    <w:p w:rsidR="004A7581" w:rsidRPr="007801D9" w:rsidRDefault="004A7581" w:rsidP="004A7581">
      <w:pPr>
        <w:autoSpaceDN w:val="0"/>
        <w:spacing w:line="500" w:lineRule="exact"/>
        <w:ind w:firstLineChars="200" w:firstLine="420"/>
        <w:jc w:val="left"/>
        <w:rPr>
          <w:rFonts w:ascii="华文中宋" w:eastAsia="华文中宋" w:hAnsi="华文中宋"/>
          <w:szCs w:val="21"/>
        </w:rPr>
      </w:pPr>
      <w:r w:rsidRPr="007801D9">
        <w:rPr>
          <w:rFonts w:ascii="华文中宋" w:eastAsia="华文中宋" w:hAnsi="华文中宋" w:hint="eastAsia"/>
          <w:szCs w:val="21"/>
        </w:rPr>
        <w:t xml:space="preserve">3．专家随堂听课（30分）：学校人才培养督导委员会专家对参赛教师进行随堂听课并评分。 </w:t>
      </w:r>
    </w:p>
    <w:p w:rsidR="004A7581" w:rsidRPr="007801D9" w:rsidRDefault="004A7581" w:rsidP="004A7581">
      <w:pPr>
        <w:autoSpaceDN w:val="0"/>
        <w:spacing w:line="500" w:lineRule="exact"/>
        <w:ind w:firstLineChars="200" w:firstLine="420"/>
        <w:jc w:val="left"/>
        <w:rPr>
          <w:rFonts w:ascii="华文中宋" w:eastAsia="华文中宋" w:hAnsi="华文中宋"/>
          <w:szCs w:val="21"/>
        </w:rPr>
      </w:pPr>
      <w:r w:rsidRPr="007801D9">
        <w:rPr>
          <w:rFonts w:ascii="华文中宋" w:eastAsia="华文中宋" w:hAnsi="华文中宋" w:hint="eastAsia"/>
          <w:szCs w:val="21"/>
        </w:rPr>
        <w:t>4．综合加分（5分）：由学校人才培养督导委员会专家对参赛教师进行综合打分。</w:t>
      </w:r>
    </w:p>
    <w:p w:rsidR="004A7581" w:rsidRPr="007801D9" w:rsidRDefault="004A7581" w:rsidP="004A7581">
      <w:pPr>
        <w:autoSpaceDN w:val="0"/>
        <w:spacing w:line="500" w:lineRule="exact"/>
        <w:ind w:firstLineChars="200" w:firstLine="420"/>
        <w:jc w:val="left"/>
        <w:rPr>
          <w:rFonts w:ascii="华文中宋" w:eastAsia="华文中宋" w:hAnsi="华文中宋"/>
          <w:szCs w:val="21"/>
        </w:rPr>
      </w:pPr>
      <w:r w:rsidRPr="007801D9">
        <w:rPr>
          <w:rFonts w:ascii="华文中宋" w:eastAsia="华文中宋" w:hAnsi="华文中宋" w:hint="eastAsia"/>
          <w:szCs w:val="21"/>
        </w:rPr>
        <w:t>5．教学演示比赛时，各学院（部）应派出不少于5名以上教师到场观摩，要求学院（部）领导积极参加，并要求入校未满3年的新进教师和35岁以下的青年教师必须到场参加观摩。</w:t>
      </w:r>
    </w:p>
    <w:p w:rsidR="004A7581" w:rsidRPr="00CE7B65" w:rsidRDefault="004A7581" w:rsidP="004A7581">
      <w:pPr>
        <w:autoSpaceDN w:val="0"/>
        <w:spacing w:line="500" w:lineRule="exact"/>
        <w:ind w:firstLineChars="200" w:firstLine="420"/>
        <w:jc w:val="left"/>
        <w:rPr>
          <w:rFonts w:ascii="华文中宋" w:eastAsia="华文中宋" w:hAnsi="华文中宋"/>
          <w:b/>
          <w:szCs w:val="21"/>
        </w:rPr>
      </w:pPr>
      <w:r w:rsidRPr="00CE7B65">
        <w:rPr>
          <w:rFonts w:ascii="华文中宋" w:eastAsia="华文中宋" w:hAnsi="华文中宋" w:hint="eastAsia"/>
          <w:b/>
          <w:szCs w:val="21"/>
        </w:rPr>
        <w:t>四、评审程序</w:t>
      </w:r>
    </w:p>
    <w:p w:rsidR="004A7581" w:rsidRPr="007801D9" w:rsidRDefault="004A7581" w:rsidP="004A7581">
      <w:pPr>
        <w:autoSpaceDN w:val="0"/>
        <w:spacing w:line="500" w:lineRule="exact"/>
        <w:ind w:firstLineChars="200" w:firstLine="420"/>
        <w:jc w:val="left"/>
        <w:rPr>
          <w:rFonts w:ascii="华文中宋" w:eastAsia="华文中宋" w:hAnsi="华文中宋"/>
          <w:szCs w:val="21"/>
        </w:rPr>
      </w:pPr>
      <w:r w:rsidRPr="007801D9">
        <w:rPr>
          <w:rFonts w:ascii="华文中宋" w:eastAsia="华文中宋" w:hAnsi="华文中宋" w:hint="eastAsia"/>
          <w:szCs w:val="21"/>
        </w:rPr>
        <w:t>1．学校青年教师教学基本功比赛每两年举行一次，全校35岁以下青年教师必须参加，35～40岁教师自愿参加。</w:t>
      </w:r>
    </w:p>
    <w:p w:rsidR="004A7581" w:rsidRPr="007801D9" w:rsidRDefault="004A7581" w:rsidP="004A7581">
      <w:pPr>
        <w:autoSpaceDN w:val="0"/>
        <w:spacing w:line="500" w:lineRule="exact"/>
        <w:ind w:firstLineChars="200" w:firstLine="420"/>
        <w:jc w:val="left"/>
        <w:rPr>
          <w:rFonts w:ascii="华文中宋" w:eastAsia="华文中宋" w:hAnsi="华文中宋"/>
          <w:szCs w:val="21"/>
        </w:rPr>
      </w:pPr>
      <w:r w:rsidRPr="007801D9">
        <w:rPr>
          <w:rFonts w:ascii="华文中宋" w:eastAsia="华文中宋" w:hAnsi="华文中宋" w:hint="eastAsia"/>
          <w:szCs w:val="21"/>
        </w:rPr>
        <w:t>2．比赛方式采取各院（部）预赛选拔，按不超过本院（部）</w:t>
      </w:r>
      <w:r w:rsidR="00933DEE">
        <w:rPr>
          <w:rFonts w:ascii="华文中宋" w:eastAsia="华文中宋" w:hAnsi="华文中宋" w:hint="eastAsia"/>
          <w:szCs w:val="21"/>
        </w:rPr>
        <w:t>参赛</w:t>
      </w:r>
      <w:bookmarkStart w:id="1" w:name="_GoBack"/>
      <w:bookmarkEnd w:id="1"/>
      <w:r w:rsidRPr="007801D9">
        <w:rPr>
          <w:rFonts w:ascii="华文中宋" w:eastAsia="华文中宋" w:hAnsi="华文中宋" w:hint="eastAsia"/>
          <w:szCs w:val="21"/>
        </w:rPr>
        <w:t>青年教师的30%向学校推荐，并填写推荐表。</w:t>
      </w:r>
    </w:p>
    <w:p w:rsidR="004A7581" w:rsidRPr="007801D9" w:rsidRDefault="004A7581" w:rsidP="004A7581">
      <w:pPr>
        <w:autoSpaceDN w:val="0"/>
        <w:spacing w:line="500" w:lineRule="exact"/>
        <w:ind w:firstLineChars="200" w:firstLine="420"/>
        <w:jc w:val="left"/>
        <w:rPr>
          <w:rFonts w:ascii="华文中宋" w:eastAsia="华文中宋" w:hAnsi="华文中宋"/>
          <w:szCs w:val="21"/>
        </w:rPr>
      </w:pPr>
      <w:r w:rsidRPr="007801D9">
        <w:rPr>
          <w:rFonts w:ascii="华文中宋" w:eastAsia="华文中宋" w:hAnsi="华文中宋" w:hint="eastAsia"/>
          <w:szCs w:val="21"/>
        </w:rPr>
        <w:t>3．教务处、院工会负责组织评选工作，人事处、宣传部、学工部协办。</w:t>
      </w:r>
    </w:p>
    <w:p w:rsidR="004A7581" w:rsidRPr="007801D9" w:rsidRDefault="004A7581" w:rsidP="004A7581">
      <w:pPr>
        <w:autoSpaceDN w:val="0"/>
        <w:spacing w:line="500" w:lineRule="exact"/>
        <w:ind w:firstLineChars="200" w:firstLine="420"/>
        <w:jc w:val="left"/>
        <w:rPr>
          <w:rFonts w:ascii="华文中宋" w:eastAsia="华文中宋" w:hAnsi="华文中宋"/>
          <w:szCs w:val="21"/>
        </w:rPr>
      </w:pPr>
      <w:r w:rsidRPr="007801D9">
        <w:rPr>
          <w:rFonts w:ascii="华文中宋" w:eastAsia="华文中宋" w:hAnsi="华文中宋" w:hint="eastAsia"/>
          <w:szCs w:val="21"/>
        </w:rPr>
        <w:t>4．学校成立青年教师教学基本功比赛评审组负责评审，评审组由学校人才培养督导</w:t>
      </w:r>
      <w:r w:rsidRPr="007801D9">
        <w:rPr>
          <w:rFonts w:ascii="华文中宋" w:eastAsia="华文中宋" w:hAnsi="华文中宋" w:hint="eastAsia"/>
          <w:szCs w:val="21"/>
        </w:rPr>
        <w:lastRenderedPageBreak/>
        <w:t>委员会、学校相关职能部门负责人、各学院（部）教学院长、各学院（部）教师代表、学生代表等组成，结合随堂听课结果，根据教案和教学演示评比等评选内容评出一、二、三等奖若干名，单项奖若干名。</w:t>
      </w:r>
    </w:p>
    <w:p w:rsidR="004A7581" w:rsidRPr="007801D9" w:rsidRDefault="004A7581" w:rsidP="004A7581">
      <w:pPr>
        <w:autoSpaceDN w:val="0"/>
        <w:spacing w:line="500" w:lineRule="exact"/>
        <w:ind w:firstLineChars="200" w:firstLine="420"/>
        <w:jc w:val="left"/>
        <w:rPr>
          <w:rFonts w:ascii="华文中宋" w:eastAsia="华文中宋" w:hAnsi="华文中宋"/>
          <w:szCs w:val="21"/>
        </w:rPr>
      </w:pPr>
      <w:r w:rsidRPr="007801D9">
        <w:rPr>
          <w:rFonts w:ascii="华文中宋" w:eastAsia="华文中宋" w:hAnsi="华文中宋" w:hint="eastAsia"/>
          <w:szCs w:val="21"/>
        </w:rPr>
        <w:t>5．评比结果报学校教学工作委员会和校长办公会审批后公布。</w:t>
      </w:r>
    </w:p>
    <w:p w:rsidR="004A7581" w:rsidRPr="00CE7B65" w:rsidRDefault="004A7581" w:rsidP="004A7581">
      <w:pPr>
        <w:autoSpaceDN w:val="0"/>
        <w:spacing w:line="500" w:lineRule="exact"/>
        <w:ind w:firstLineChars="200" w:firstLine="420"/>
        <w:jc w:val="left"/>
        <w:rPr>
          <w:rFonts w:ascii="华文中宋" w:eastAsia="华文中宋" w:hAnsi="华文中宋"/>
          <w:b/>
          <w:szCs w:val="21"/>
        </w:rPr>
      </w:pPr>
      <w:r w:rsidRPr="00CE7B65">
        <w:rPr>
          <w:rFonts w:ascii="华文中宋" w:eastAsia="华文中宋" w:hAnsi="华文中宋" w:hint="eastAsia"/>
          <w:b/>
          <w:szCs w:val="21"/>
        </w:rPr>
        <w:t>五、奖励办法</w:t>
      </w:r>
    </w:p>
    <w:p w:rsidR="004A7581" w:rsidRPr="007801D9" w:rsidRDefault="004A7581" w:rsidP="004A7581">
      <w:pPr>
        <w:autoSpaceDN w:val="0"/>
        <w:spacing w:line="500" w:lineRule="exact"/>
        <w:ind w:firstLineChars="200" w:firstLine="420"/>
        <w:jc w:val="left"/>
        <w:rPr>
          <w:rFonts w:ascii="华文中宋" w:eastAsia="华文中宋" w:hAnsi="华文中宋"/>
          <w:szCs w:val="21"/>
        </w:rPr>
      </w:pPr>
      <w:r w:rsidRPr="007801D9">
        <w:rPr>
          <w:rFonts w:ascii="华文中宋" w:eastAsia="华文中宋" w:hAnsi="华文中宋" w:hint="eastAsia"/>
          <w:szCs w:val="21"/>
        </w:rPr>
        <w:t>1．对获奖者颁发获奖证书和奖金。</w:t>
      </w:r>
    </w:p>
    <w:p w:rsidR="004A7581" w:rsidRPr="007801D9" w:rsidRDefault="004A7581" w:rsidP="004A7581">
      <w:pPr>
        <w:autoSpaceDN w:val="0"/>
        <w:spacing w:line="500" w:lineRule="exact"/>
        <w:ind w:firstLineChars="200" w:firstLine="420"/>
        <w:jc w:val="left"/>
        <w:rPr>
          <w:rFonts w:ascii="华文中宋" w:eastAsia="华文中宋" w:hAnsi="华文中宋"/>
          <w:szCs w:val="21"/>
        </w:rPr>
      </w:pPr>
      <w:r w:rsidRPr="007801D9">
        <w:rPr>
          <w:rFonts w:ascii="华文中宋" w:eastAsia="华文中宋" w:hAnsi="华文中宋" w:hint="eastAsia"/>
          <w:szCs w:val="21"/>
        </w:rPr>
        <w:t>2．学校将推荐校级青年教师教学基本功比赛获奖教师中的优秀代表参加北京市青年教师教学基本功比赛。</w:t>
      </w:r>
    </w:p>
    <w:p w:rsidR="004A7581" w:rsidRPr="00CE7B65" w:rsidRDefault="004A7581" w:rsidP="004A7581">
      <w:pPr>
        <w:autoSpaceDN w:val="0"/>
        <w:spacing w:line="500" w:lineRule="exact"/>
        <w:ind w:firstLineChars="200" w:firstLine="420"/>
        <w:jc w:val="left"/>
        <w:rPr>
          <w:rFonts w:ascii="华文中宋" w:eastAsia="华文中宋" w:hAnsi="华文中宋"/>
          <w:b/>
          <w:szCs w:val="21"/>
        </w:rPr>
      </w:pPr>
      <w:r w:rsidRPr="00CE7B65">
        <w:rPr>
          <w:rFonts w:ascii="华文中宋" w:eastAsia="华文中宋" w:hAnsi="华文中宋" w:hint="eastAsia"/>
          <w:b/>
          <w:szCs w:val="21"/>
        </w:rPr>
        <w:t>六、附则</w:t>
      </w:r>
    </w:p>
    <w:p w:rsidR="004A7581" w:rsidRPr="007801D9" w:rsidRDefault="004A7581" w:rsidP="004A7581">
      <w:pPr>
        <w:autoSpaceDN w:val="0"/>
        <w:spacing w:line="500" w:lineRule="exact"/>
        <w:ind w:firstLineChars="200" w:firstLine="420"/>
        <w:jc w:val="left"/>
        <w:rPr>
          <w:rFonts w:ascii="华文中宋" w:eastAsia="华文中宋" w:hAnsi="华文中宋"/>
          <w:szCs w:val="21"/>
        </w:rPr>
      </w:pPr>
      <w:r w:rsidRPr="007801D9">
        <w:rPr>
          <w:rFonts w:ascii="华文中宋" w:eastAsia="华文中宋" w:hAnsi="华文中宋" w:hint="eastAsia"/>
          <w:szCs w:val="21"/>
        </w:rPr>
        <w:t>本办法经2016年1月22日校长办公会讨论通过，自通过之日起开始实行，本办法由教务处负责解释。</w:t>
      </w:r>
    </w:p>
    <w:p w:rsidR="0069762C" w:rsidRPr="004A7581" w:rsidRDefault="0069762C"/>
    <w:sectPr w:rsidR="0069762C" w:rsidRPr="004A758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4531" w:rsidRDefault="00814531" w:rsidP="00933DEE">
      <w:r>
        <w:separator/>
      </w:r>
    </w:p>
  </w:endnote>
  <w:endnote w:type="continuationSeparator" w:id="0">
    <w:p w:rsidR="00814531" w:rsidRDefault="00814531" w:rsidP="00933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4531" w:rsidRDefault="00814531" w:rsidP="00933DEE">
      <w:r>
        <w:separator/>
      </w:r>
    </w:p>
  </w:footnote>
  <w:footnote w:type="continuationSeparator" w:id="0">
    <w:p w:rsidR="00814531" w:rsidRDefault="00814531" w:rsidP="00933D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581"/>
    <w:rsid w:val="004A7581"/>
    <w:rsid w:val="0069762C"/>
    <w:rsid w:val="00814531"/>
    <w:rsid w:val="00933D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8E83A"/>
  <w15:chartTrackingRefBased/>
  <w15:docId w15:val="{D5EBEA31-887A-45FF-AAD2-8A32B45B1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758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3DE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33DEE"/>
    <w:rPr>
      <w:rFonts w:ascii="Times New Roman" w:eastAsia="宋体" w:hAnsi="Times New Roman" w:cs="Times New Roman"/>
      <w:sz w:val="18"/>
      <w:szCs w:val="18"/>
    </w:rPr>
  </w:style>
  <w:style w:type="paragraph" w:styleId="a5">
    <w:name w:val="footer"/>
    <w:basedOn w:val="a"/>
    <w:link w:val="a6"/>
    <w:uiPriority w:val="99"/>
    <w:unhideWhenUsed/>
    <w:rsid w:val="00933DEE"/>
    <w:pPr>
      <w:tabs>
        <w:tab w:val="center" w:pos="4153"/>
        <w:tab w:val="right" w:pos="8306"/>
      </w:tabs>
      <w:snapToGrid w:val="0"/>
      <w:jc w:val="left"/>
    </w:pPr>
    <w:rPr>
      <w:sz w:val="18"/>
      <w:szCs w:val="18"/>
    </w:rPr>
  </w:style>
  <w:style w:type="character" w:customStyle="1" w:styleId="a6">
    <w:name w:val="页脚 字符"/>
    <w:basedOn w:val="a0"/>
    <w:link w:val="a5"/>
    <w:uiPriority w:val="99"/>
    <w:rsid w:val="00933DEE"/>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146</Words>
  <Characters>838</Characters>
  <Application>Microsoft Office Word</Application>
  <DocSecurity>0</DocSecurity>
  <Lines>6</Lines>
  <Paragraphs>1</Paragraphs>
  <ScaleCrop>false</ScaleCrop>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 xing</dc:creator>
  <cp:keywords/>
  <dc:description/>
  <cp:lastModifiedBy>huang xing</cp:lastModifiedBy>
  <cp:revision>2</cp:revision>
  <dcterms:created xsi:type="dcterms:W3CDTF">2018-07-10T02:01:00Z</dcterms:created>
  <dcterms:modified xsi:type="dcterms:W3CDTF">2018-07-10T05:41:00Z</dcterms:modified>
</cp:coreProperties>
</file>